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08CE" w:rsidRPr="00CF08CE" w:rsidRDefault="00CF08CE" w:rsidP="00CF08CE">
      <w:pPr>
        <w:spacing w:before="100" w:beforeAutospacing="1" w:after="100" w:afterAutospacing="1" w:line="240" w:lineRule="auto"/>
        <w:rPr>
          <w:rFonts w:eastAsia="Times New Roman" w:cs="Times New Roman"/>
        </w:rPr>
      </w:pPr>
      <w:bookmarkStart w:id="0" w:name="_GoBack"/>
      <w:r w:rsidRPr="00CF08CE">
        <w:rPr>
          <w:rFonts w:eastAsia="Times New Roman" w:cs="Times New Roman"/>
          <w:b/>
          <w:bCs/>
        </w:rPr>
        <w:t xml:space="preserve">Procurement Policy for Emergency Response </w:t>
      </w:r>
      <w:bookmarkEnd w:id="0"/>
      <w:r w:rsidRPr="00CF08CE">
        <w:rPr>
          <w:rFonts w:eastAsia="Times New Roman" w:cs="Times New Roman"/>
          <w:b/>
          <w:bCs/>
        </w:rPr>
        <w:t>in Syria</w:t>
      </w:r>
    </w:p>
    <w:p w:rsidR="00CF08CE" w:rsidRPr="00CF08CE" w:rsidRDefault="00CF08CE" w:rsidP="00CF08CE">
      <w:pPr>
        <w:spacing w:before="100" w:beforeAutospacing="1" w:after="100" w:afterAutospacing="1" w:line="240" w:lineRule="auto"/>
        <w:rPr>
          <w:rFonts w:eastAsia="Times New Roman" w:cs="Times New Roman"/>
        </w:rPr>
      </w:pPr>
      <w:r w:rsidRPr="00CF08CE">
        <w:rPr>
          <w:rFonts w:eastAsia="Times New Roman" w:cs="Times New Roman"/>
          <w:b/>
          <w:bCs/>
        </w:rPr>
        <w:t>Introduction</w:t>
      </w:r>
      <w:r w:rsidRPr="00CF08CE">
        <w:rPr>
          <w:rFonts w:eastAsia="Times New Roman" w:cs="Times New Roman"/>
        </w:rPr>
        <w:t xml:space="preserve"> This procurement policy governs all purchasing activities related to goods, services, vendors, and contracts within </w:t>
      </w:r>
      <w:r w:rsidRPr="00CF08CE">
        <w:rPr>
          <w:rFonts w:eastAsia="Times New Roman" w:cs="Times New Roman"/>
          <w:color w:val="FF0000"/>
        </w:rPr>
        <w:t>Initiative Name</w:t>
      </w:r>
      <w:r w:rsidRPr="00CF08CE">
        <w:rPr>
          <w:rFonts w:eastAsia="Times New Roman" w:cs="Times New Roman"/>
        </w:rPr>
        <w:t>, with a specific focus on emergency response operations inside Syria. The policy ensures that procurement supports the initiative’s mission while upholding the highest standards of integrity, transparency, and accountability in crisis settings.</w:t>
      </w:r>
    </w:p>
    <w:p w:rsidR="00CF08CE" w:rsidRPr="00CF08CE" w:rsidRDefault="00CF08CE" w:rsidP="00CF08CE">
      <w:pPr>
        <w:spacing w:before="100" w:beforeAutospacing="1" w:after="100" w:afterAutospacing="1" w:line="240" w:lineRule="auto"/>
        <w:rPr>
          <w:rFonts w:eastAsia="Times New Roman" w:cs="Times New Roman"/>
        </w:rPr>
      </w:pPr>
      <w:r w:rsidRPr="00CF08CE">
        <w:rPr>
          <w:rFonts w:eastAsia="Times New Roman" w:cs="Times New Roman"/>
          <w:color w:val="FF0000"/>
        </w:rPr>
        <w:t xml:space="preserve">Initiative Name </w:t>
      </w:r>
      <w:r w:rsidRPr="00CF08CE">
        <w:rPr>
          <w:rFonts w:eastAsia="Times New Roman" w:cs="Times New Roman"/>
        </w:rPr>
        <w:t>engages only with suppliers who demonstrate ethical standards and ensures that all procurement activities comply with relevant legal, financial, and operational guidelines. This policy applies to all employees, contractors, and vendors involved in the procurement process.</w:t>
      </w:r>
    </w:p>
    <w:p w:rsidR="00CF08CE" w:rsidRPr="00CF08CE" w:rsidRDefault="00CF08CE" w:rsidP="00CF08CE">
      <w:pPr>
        <w:spacing w:before="100" w:beforeAutospacing="1" w:after="100" w:afterAutospacing="1" w:line="240" w:lineRule="auto"/>
        <w:rPr>
          <w:rFonts w:eastAsia="Times New Roman" w:cs="Times New Roman"/>
        </w:rPr>
      </w:pPr>
      <w:r w:rsidRPr="00CF08CE">
        <w:rPr>
          <w:rFonts w:eastAsia="Times New Roman" w:cs="Times New Roman"/>
        </w:rPr>
        <w:t xml:space="preserve">Procurement Objectives In emergency response settings, </w:t>
      </w:r>
      <w:r w:rsidRPr="00CF08CE">
        <w:rPr>
          <w:rFonts w:eastAsia="Times New Roman" w:cs="Times New Roman"/>
          <w:color w:val="FF0000"/>
        </w:rPr>
        <w:t xml:space="preserve">Initiative’s Name </w:t>
      </w:r>
      <w:r w:rsidRPr="00CF08CE">
        <w:rPr>
          <w:rFonts w:eastAsia="Times New Roman" w:cs="Times New Roman"/>
        </w:rPr>
        <w:t>procurement system is designed to:</w:t>
      </w:r>
    </w:p>
    <w:p w:rsidR="00CF08CE" w:rsidRPr="00CF08CE" w:rsidRDefault="00CF08CE" w:rsidP="00CF08CE">
      <w:pPr>
        <w:numPr>
          <w:ilvl w:val="0"/>
          <w:numId w:val="1"/>
        </w:numPr>
        <w:spacing w:before="100" w:beforeAutospacing="1" w:after="100" w:afterAutospacing="1" w:line="240" w:lineRule="auto"/>
        <w:rPr>
          <w:rFonts w:eastAsia="Times New Roman" w:cs="Times New Roman"/>
        </w:rPr>
      </w:pPr>
      <w:r w:rsidRPr="00CF08CE">
        <w:rPr>
          <w:rFonts w:eastAsia="Times New Roman" w:cs="Times New Roman"/>
        </w:rPr>
        <w:t>Ensure rapid procurement of essential goods and services.</w:t>
      </w:r>
    </w:p>
    <w:p w:rsidR="00CF08CE" w:rsidRPr="00CF08CE" w:rsidRDefault="00CF08CE" w:rsidP="00CF08CE">
      <w:pPr>
        <w:numPr>
          <w:ilvl w:val="0"/>
          <w:numId w:val="1"/>
        </w:numPr>
        <w:spacing w:before="100" w:beforeAutospacing="1" w:after="100" w:afterAutospacing="1" w:line="240" w:lineRule="auto"/>
        <w:rPr>
          <w:rFonts w:eastAsia="Times New Roman" w:cs="Times New Roman"/>
        </w:rPr>
      </w:pPr>
      <w:r w:rsidRPr="00CF08CE">
        <w:rPr>
          <w:rFonts w:eastAsia="Times New Roman" w:cs="Times New Roman"/>
        </w:rPr>
        <w:t>Maintain cost-effectiveness and transparency while responding to urgent needs.</w:t>
      </w:r>
    </w:p>
    <w:p w:rsidR="00CF08CE" w:rsidRPr="00CF08CE" w:rsidRDefault="00CF08CE" w:rsidP="00CF08CE">
      <w:pPr>
        <w:numPr>
          <w:ilvl w:val="0"/>
          <w:numId w:val="1"/>
        </w:numPr>
        <w:spacing w:before="100" w:beforeAutospacing="1" w:after="100" w:afterAutospacing="1" w:line="240" w:lineRule="auto"/>
        <w:rPr>
          <w:rFonts w:eastAsia="Times New Roman" w:cs="Times New Roman"/>
        </w:rPr>
      </w:pPr>
      <w:r w:rsidRPr="00CF08CE">
        <w:rPr>
          <w:rFonts w:eastAsia="Times New Roman" w:cs="Times New Roman"/>
        </w:rPr>
        <w:t>Streamline procurement procedures for life-saving assistance.</w:t>
      </w:r>
    </w:p>
    <w:p w:rsidR="00CF08CE" w:rsidRPr="00CF08CE" w:rsidRDefault="00CF08CE" w:rsidP="00CF08CE">
      <w:pPr>
        <w:numPr>
          <w:ilvl w:val="0"/>
          <w:numId w:val="1"/>
        </w:numPr>
        <w:spacing w:before="100" w:beforeAutospacing="1" w:after="100" w:afterAutospacing="1" w:line="240" w:lineRule="auto"/>
        <w:rPr>
          <w:rFonts w:eastAsia="Times New Roman" w:cs="Times New Roman"/>
        </w:rPr>
      </w:pPr>
      <w:r w:rsidRPr="00CF08CE">
        <w:rPr>
          <w:rFonts w:eastAsia="Times New Roman" w:cs="Times New Roman"/>
        </w:rPr>
        <w:t>Ensure compliance with donor regulations and humanitarian standards.</w:t>
      </w:r>
    </w:p>
    <w:p w:rsidR="00CF08CE" w:rsidRPr="00CF08CE" w:rsidRDefault="00CF08CE" w:rsidP="00CF08CE">
      <w:pPr>
        <w:spacing w:after="0" w:line="240" w:lineRule="auto"/>
        <w:rPr>
          <w:rFonts w:eastAsia="Times New Roman" w:cs="Times New Roman"/>
        </w:rPr>
      </w:pPr>
    </w:p>
    <w:p w:rsidR="00CF08CE" w:rsidRPr="00CF08CE" w:rsidRDefault="00CF08CE" w:rsidP="00CF08CE">
      <w:pPr>
        <w:spacing w:before="100" w:beforeAutospacing="1" w:after="100" w:afterAutospacing="1" w:line="240" w:lineRule="auto"/>
        <w:rPr>
          <w:rFonts w:eastAsia="Times New Roman" w:cs="Times New Roman"/>
        </w:rPr>
      </w:pPr>
      <w:r w:rsidRPr="00CF08CE">
        <w:rPr>
          <w:rFonts w:eastAsia="Times New Roman" w:cs="Times New Roman"/>
          <w:b/>
          <w:bCs/>
        </w:rPr>
        <w:t>Emergency Procurement Procedures</w:t>
      </w:r>
      <w:r w:rsidRPr="00CF08CE">
        <w:rPr>
          <w:rFonts w:eastAsia="Times New Roman" w:cs="Times New Roman"/>
        </w:rPr>
        <w:t xml:space="preserve"> Given the challenges of operating in Syria, procurement procedures will adapt to ensure </w:t>
      </w:r>
      <w:r w:rsidRPr="00CF08CE">
        <w:rPr>
          <w:rFonts w:eastAsia="Times New Roman" w:cs="Times New Roman"/>
          <w:b/>
          <w:bCs/>
        </w:rPr>
        <w:t>flexibility, efficiency, and compliance</w:t>
      </w:r>
      <w:r w:rsidRPr="00CF08CE">
        <w:rPr>
          <w:rFonts w:eastAsia="Times New Roman" w:cs="Times New Roman"/>
        </w:rPr>
        <w:t xml:space="preserve"> with humanitarian principles:</w:t>
      </w:r>
    </w:p>
    <w:p w:rsidR="00CF08CE" w:rsidRPr="00CF08CE" w:rsidRDefault="00CF08CE" w:rsidP="00CF08CE">
      <w:pPr>
        <w:numPr>
          <w:ilvl w:val="0"/>
          <w:numId w:val="2"/>
        </w:numPr>
        <w:spacing w:before="100" w:beforeAutospacing="1" w:after="100" w:afterAutospacing="1" w:line="240" w:lineRule="auto"/>
        <w:rPr>
          <w:rFonts w:eastAsia="Times New Roman" w:cs="Times New Roman"/>
        </w:rPr>
      </w:pPr>
      <w:r w:rsidRPr="00CF08CE">
        <w:rPr>
          <w:rFonts w:eastAsia="Times New Roman" w:cs="Times New Roman"/>
          <w:b/>
          <w:bCs/>
        </w:rPr>
        <w:t>Supplier Selection Flexibility:</w:t>
      </w:r>
    </w:p>
    <w:p w:rsidR="00CF08CE" w:rsidRPr="00CF08CE" w:rsidRDefault="00CF08CE" w:rsidP="00CF08CE">
      <w:pPr>
        <w:numPr>
          <w:ilvl w:val="1"/>
          <w:numId w:val="2"/>
        </w:numPr>
        <w:spacing w:before="100" w:beforeAutospacing="1" w:after="100" w:afterAutospacing="1" w:line="240" w:lineRule="auto"/>
        <w:rPr>
          <w:rFonts w:eastAsia="Times New Roman" w:cs="Times New Roman"/>
        </w:rPr>
      </w:pPr>
      <w:r w:rsidRPr="00CF08CE">
        <w:rPr>
          <w:rFonts w:eastAsia="Times New Roman" w:cs="Times New Roman"/>
        </w:rPr>
        <w:t>Priority is given to local suppliers to expedite deliveries and reduce logistical constraints.</w:t>
      </w:r>
    </w:p>
    <w:p w:rsidR="00CF08CE" w:rsidRPr="00CF08CE" w:rsidRDefault="00CF08CE" w:rsidP="00CF08CE">
      <w:pPr>
        <w:numPr>
          <w:ilvl w:val="1"/>
          <w:numId w:val="2"/>
        </w:numPr>
        <w:spacing w:before="100" w:beforeAutospacing="1" w:after="100" w:afterAutospacing="1" w:line="240" w:lineRule="auto"/>
        <w:rPr>
          <w:rFonts w:eastAsia="Times New Roman" w:cs="Times New Roman"/>
        </w:rPr>
      </w:pPr>
      <w:r w:rsidRPr="00CF08CE">
        <w:rPr>
          <w:rFonts w:eastAsia="Times New Roman" w:cs="Times New Roman"/>
        </w:rPr>
        <w:t>In cases where competitive bidding is not feasible due to urgency, single-source procurement may be used but must be justified and documented.</w:t>
      </w:r>
    </w:p>
    <w:p w:rsidR="00CF08CE" w:rsidRPr="00CF08CE" w:rsidRDefault="00CF08CE" w:rsidP="00CF08CE">
      <w:pPr>
        <w:numPr>
          <w:ilvl w:val="1"/>
          <w:numId w:val="2"/>
        </w:numPr>
        <w:spacing w:before="100" w:beforeAutospacing="1" w:after="100" w:afterAutospacing="1" w:line="240" w:lineRule="auto"/>
        <w:rPr>
          <w:rFonts w:eastAsia="Times New Roman" w:cs="Times New Roman"/>
        </w:rPr>
      </w:pPr>
      <w:r w:rsidRPr="00CF08CE">
        <w:rPr>
          <w:rFonts w:eastAsia="Times New Roman" w:cs="Times New Roman"/>
        </w:rPr>
        <w:t>Pre-approved supplier lists will be maintained for faster procurement.</w:t>
      </w:r>
    </w:p>
    <w:p w:rsidR="00CF08CE" w:rsidRPr="00CF08CE" w:rsidRDefault="00CF08CE" w:rsidP="00CF08CE">
      <w:pPr>
        <w:numPr>
          <w:ilvl w:val="0"/>
          <w:numId w:val="2"/>
        </w:numPr>
        <w:spacing w:before="100" w:beforeAutospacing="1" w:after="100" w:afterAutospacing="1" w:line="240" w:lineRule="auto"/>
        <w:rPr>
          <w:rFonts w:eastAsia="Times New Roman" w:cs="Times New Roman"/>
        </w:rPr>
      </w:pPr>
      <w:r w:rsidRPr="00CF08CE">
        <w:rPr>
          <w:rFonts w:eastAsia="Times New Roman" w:cs="Times New Roman"/>
          <w:b/>
          <w:bCs/>
        </w:rPr>
        <w:t>Purchase Amount Guidelines:</w:t>
      </w:r>
    </w:p>
    <w:p w:rsidR="00CF08CE" w:rsidRPr="00CF08CE" w:rsidRDefault="00CF08CE" w:rsidP="00CF08CE">
      <w:pPr>
        <w:numPr>
          <w:ilvl w:val="1"/>
          <w:numId w:val="2"/>
        </w:numPr>
        <w:spacing w:before="100" w:beforeAutospacing="1" w:after="100" w:afterAutospacing="1" w:line="240" w:lineRule="auto"/>
        <w:rPr>
          <w:rFonts w:eastAsia="Times New Roman" w:cs="Times New Roman"/>
        </w:rPr>
      </w:pPr>
      <w:r w:rsidRPr="00CF08CE">
        <w:rPr>
          <w:rFonts w:eastAsia="Times New Roman" w:cs="Times New Roman"/>
        </w:rPr>
        <w:t>Under $500: A phone survey of at least one supplier is acceptable.</w:t>
      </w:r>
    </w:p>
    <w:p w:rsidR="00CF08CE" w:rsidRPr="00CF08CE" w:rsidRDefault="00CF08CE" w:rsidP="00CF08CE">
      <w:pPr>
        <w:numPr>
          <w:ilvl w:val="1"/>
          <w:numId w:val="2"/>
        </w:numPr>
        <w:spacing w:before="100" w:beforeAutospacing="1" w:after="100" w:afterAutospacing="1" w:line="240" w:lineRule="auto"/>
        <w:rPr>
          <w:rFonts w:eastAsia="Times New Roman" w:cs="Times New Roman"/>
        </w:rPr>
      </w:pPr>
      <w:r w:rsidRPr="00CF08CE">
        <w:rPr>
          <w:rFonts w:eastAsia="Times New Roman" w:cs="Times New Roman"/>
        </w:rPr>
        <w:t>Between $500 and $5,000: At least two written quotations are required.</w:t>
      </w:r>
    </w:p>
    <w:p w:rsidR="00CF08CE" w:rsidRPr="00CF08CE" w:rsidRDefault="00CF08CE" w:rsidP="00CF08CE">
      <w:pPr>
        <w:numPr>
          <w:ilvl w:val="1"/>
          <w:numId w:val="2"/>
        </w:numPr>
        <w:spacing w:before="100" w:beforeAutospacing="1" w:after="100" w:afterAutospacing="1" w:line="240" w:lineRule="auto"/>
        <w:rPr>
          <w:rFonts w:eastAsia="Times New Roman" w:cs="Times New Roman"/>
        </w:rPr>
      </w:pPr>
      <w:r w:rsidRPr="00CF08CE">
        <w:rPr>
          <w:rFonts w:eastAsia="Times New Roman" w:cs="Times New Roman"/>
        </w:rPr>
        <w:t>Above $5,000: A minimum of three competitive bids must be obtained unless operational constraints justify sole sourcing.</w:t>
      </w:r>
    </w:p>
    <w:p w:rsidR="00CF08CE" w:rsidRPr="00CF08CE" w:rsidRDefault="00CF08CE" w:rsidP="00CF08CE">
      <w:pPr>
        <w:numPr>
          <w:ilvl w:val="0"/>
          <w:numId w:val="2"/>
        </w:numPr>
        <w:spacing w:before="100" w:beforeAutospacing="1" w:after="100" w:afterAutospacing="1" w:line="240" w:lineRule="auto"/>
        <w:rPr>
          <w:rFonts w:eastAsia="Times New Roman" w:cs="Times New Roman"/>
        </w:rPr>
      </w:pPr>
      <w:r w:rsidRPr="00CF08CE">
        <w:rPr>
          <w:rFonts w:eastAsia="Times New Roman" w:cs="Times New Roman"/>
          <w:b/>
          <w:bCs/>
        </w:rPr>
        <w:t>Expedited Approval Process:</w:t>
      </w:r>
    </w:p>
    <w:p w:rsidR="00CF08CE" w:rsidRPr="00CF08CE" w:rsidRDefault="00CF08CE" w:rsidP="00CF08CE">
      <w:pPr>
        <w:numPr>
          <w:ilvl w:val="1"/>
          <w:numId w:val="2"/>
        </w:numPr>
        <w:spacing w:before="100" w:beforeAutospacing="1" w:after="100" w:afterAutospacing="1" w:line="240" w:lineRule="auto"/>
        <w:rPr>
          <w:rFonts w:eastAsia="Times New Roman" w:cs="Times New Roman"/>
        </w:rPr>
      </w:pPr>
      <w:r w:rsidRPr="00CF08CE">
        <w:rPr>
          <w:rFonts w:eastAsia="Times New Roman" w:cs="Times New Roman"/>
        </w:rPr>
        <w:t>Under $5,000: Approval by the Procurement Officer.</w:t>
      </w:r>
    </w:p>
    <w:p w:rsidR="00CF08CE" w:rsidRPr="00CF08CE" w:rsidRDefault="00CF08CE" w:rsidP="00CF08CE">
      <w:pPr>
        <w:numPr>
          <w:ilvl w:val="1"/>
          <w:numId w:val="2"/>
        </w:numPr>
        <w:spacing w:before="100" w:beforeAutospacing="1" w:after="100" w:afterAutospacing="1" w:line="240" w:lineRule="auto"/>
        <w:rPr>
          <w:rFonts w:eastAsia="Times New Roman" w:cs="Times New Roman"/>
        </w:rPr>
      </w:pPr>
      <w:r w:rsidRPr="00CF08CE">
        <w:rPr>
          <w:rFonts w:eastAsia="Times New Roman" w:cs="Times New Roman"/>
        </w:rPr>
        <w:t>$5,000 - $15,000: Approval by the Executive Director.</w:t>
      </w:r>
    </w:p>
    <w:p w:rsidR="00CF08CE" w:rsidRPr="00CF08CE" w:rsidRDefault="00CF08CE" w:rsidP="00CF08CE">
      <w:pPr>
        <w:numPr>
          <w:ilvl w:val="1"/>
          <w:numId w:val="2"/>
        </w:numPr>
        <w:spacing w:before="100" w:beforeAutospacing="1" w:after="100" w:afterAutospacing="1" w:line="240" w:lineRule="auto"/>
        <w:rPr>
          <w:rFonts w:eastAsia="Times New Roman" w:cs="Times New Roman"/>
        </w:rPr>
      </w:pPr>
      <w:r w:rsidRPr="00CF08CE">
        <w:rPr>
          <w:rFonts w:eastAsia="Times New Roman" w:cs="Times New Roman"/>
        </w:rPr>
        <w:t>Above $15,000: Approval by the Board of Directors.</w:t>
      </w:r>
    </w:p>
    <w:p w:rsidR="00CF08CE" w:rsidRPr="00CF08CE" w:rsidRDefault="00CF08CE" w:rsidP="00CF08CE">
      <w:pPr>
        <w:numPr>
          <w:ilvl w:val="0"/>
          <w:numId w:val="2"/>
        </w:numPr>
        <w:spacing w:before="100" w:beforeAutospacing="1" w:after="100" w:afterAutospacing="1" w:line="240" w:lineRule="auto"/>
        <w:rPr>
          <w:rFonts w:eastAsia="Times New Roman" w:cs="Times New Roman"/>
        </w:rPr>
      </w:pPr>
      <w:r w:rsidRPr="00CF08CE">
        <w:rPr>
          <w:rFonts w:eastAsia="Times New Roman" w:cs="Times New Roman"/>
          <w:b/>
          <w:bCs/>
        </w:rPr>
        <w:t>Emergency Exception:</w:t>
      </w:r>
    </w:p>
    <w:p w:rsidR="00CF08CE" w:rsidRPr="00CF08CE" w:rsidRDefault="00CF08CE" w:rsidP="00CF08CE">
      <w:pPr>
        <w:numPr>
          <w:ilvl w:val="1"/>
          <w:numId w:val="2"/>
        </w:numPr>
        <w:spacing w:before="100" w:beforeAutospacing="1" w:after="100" w:afterAutospacing="1" w:line="240" w:lineRule="auto"/>
        <w:rPr>
          <w:rFonts w:eastAsia="Times New Roman" w:cs="Times New Roman"/>
        </w:rPr>
      </w:pPr>
      <w:r w:rsidRPr="00CF08CE">
        <w:rPr>
          <w:rFonts w:eastAsia="Times New Roman" w:cs="Times New Roman"/>
        </w:rPr>
        <w:t xml:space="preserve">In life-threatening situations, the Procurement Officer, in consultation with the Executive Director, may authorize immediate procurement, with proper documentation to follow within </w:t>
      </w:r>
      <w:r w:rsidRPr="00CF08CE">
        <w:rPr>
          <w:rFonts w:eastAsia="Times New Roman" w:cs="Times New Roman"/>
          <w:b/>
          <w:bCs/>
        </w:rPr>
        <w:t>72 hours</w:t>
      </w:r>
      <w:r w:rsidRPr="00CF08CE">
        <w:rPr>
          <w:rFonts w:eastAsia="Times New Roman" w:cs="Times New Roman"/>
        </w:rPr>
        <w:t>.</w:t>
      </w:r>
    </w:p>
    <w:p w:rsidR="00CF08CE" w:rsidRDefault="00CF08CE" w:rsidP="00CF08CE">
      <w:pPr>
        <w:spacing w:before="100" w:beforeAutospacing="1" w:after="100" w:afterAutospacing="1" w:line="240" w:lineRule="auto"/>
        <w:rPr>
          <w:rFonts w:eastAsia="Times New Roman" w:cs="Times New Roman"/>
          <w:b/>
          <w:bCs/>
        </w:rPr>
      </w:pPr>
    </w:p>
    <w:p w:rsidR="00CF08CE" w:rsidRDefault="00CF08CE" w:rsidP="00CF08CE">
      <w:pPr>
        <w:spacing w:before="100" w:beforeAutospacing="1" w:after="100" w:afterAutospacing="1" w:line="240" w:lineRule="auto"/>
        <w:rPr>
          <w:rFonts w:eastAsia="Times New Roman" w:cs="Times New Roman"/>
          <w:b/>
          <w:bCs/>
        </w:rPr>
      </w:pPr>
    </w:p>
    <w:p w:rsidR="00CF08CE" w:rsidRPr="00CF08CE" w:rsidRDefault="00CF08CE" w:rsidP="00CF08CE">
      <w:pPr>
        <w:spacing w:before="100" w:beforeAutospacing="1" w:after="100" w:afterAutospacing="1" w:line="240" w:lineRule="auto"/>
        <w:rPr>
          <w:rFonts w:eastAsia="Times New Roman" w:cs="Times New Roman"/>
        </w:rPr>
      </w:pPr>
      <w:r w:rsidRPr="00CF08CE">
        <w:rPr>
          <w:rFonts w:eastAsia="Times New Roman" w:cs="Times New Roman"/>
          <w:b/>
          <w:bCs/>
        </w:rPr>
        <w:lastRenderedPageBreak/>
        <w:t>Supplier and Vendor Policies</w:t>
      </w:r>
    </w:p>
    <w:p w:rsidR="00CF08CE" w:rsidRPr="00CF08CE" w:rsidRDefault="00CF08CE" w:rsidP="00CF08CE">
      <w:pPr>
        <w:numPr>
          <w:ilvl w:val="0"/>
          <w:numId w:val="3"/>
        </w:numPr>
        <w:spacing w:before="100" w:beforeAutospacing="1" w:after="100" w:afterAutospacing="1" w:line="240" w:lineRule="auto"/>
        <w:rPr>
          <w:rFonts w:eastAsia="Times New Roman" w:cs="Times New Roman"/>
        </w:rPr>
      </w:pPr>
      <w:r w:rsidRPr="00CF08CE">
        <w:rPr>
          <w:rFonts w:eastAsia="Times New Roman" w:cs="Times New Roman"/>
        </w:rPr>
        <w:t>Vendors must comply with humanitarian procurement standards and anti-corruption policies.</w:t>
      </w:r>
    </w:p>
    <w:p w:rsidR="00CF08CE" w:rsidRPr="00CF08CE" w:rsidRDefault="00CF08CE" w:rsidP="00CF08CE">
      <w:pPr>
        <w:numPr>
          <w:ilvl w:val="0"/>
          <w:numId w:val="3"/>
        </w:numPr>
        <w:spacing w:before="100" w:beforeAutospacing="1" w:after="100" w:afterAutospacing="1" w:line="240" w:lineRule="auto"/>
        <w:rPr>
          <w:rFonts w:eastAsia="Times New Roman" w:cs="Times New Roman"/>
        </w:rPr>
      </w:pPr>
      <w:r w:rsidRPr="00CF08CE">
        <w:rPr>
          <w:rFonts w:eastAsia="Times New Roman" w:cs="Times New Roman"/>
        </w:rPr>
        <w:t>Suppliers must ensure security, confidentiality, and reliability in volatile regions.</w:t>
      </w:r>
    </w:p>
    <w:p w:rsidR="00CF08CE" w:rsidRPr="00CF08CE" w:rsidRDefault="00CF08CE" w:rsidP="00CF08CE">
      <w:pPr>
        <w:numPr>
          <w:ilvl w:val="0"/>
          <w:numId w:val="3"/>
        </w:numPr>
        <w:spacing w:before="100" w:beforeAutospacing="1" w:after="100" w:afterAutospacing="1" w:line="240" w:lineRule="auto"/>
        <w:rPr>
          <w:rFonts w:eastAsia="Times New Roman" w:cs="Times New Roman"/>
        </w:rPr>
      </w:pPr>
      <w:r w:rsidRPr="00CF08CE">
        <w:rPr>
          <w:rFonts w:eastAsia="Times New Roman" w:cs="Times New Roman"/>
        </w:rPr>
        <w:t>Contracts should specify delivery schedules, risk-sharing, and contingency plans.</w:t>
      </w:r>
    </w:p>
    <w:p w:rsidR="00CF08CE" w:rsidRPr="00CF08CE" w:rsidRDefault="00CF08CE" w:rsidP="00CF08CE">
      <w:pPr>
        <w:numPr>
          <w:ilvl w:val="0"/>
          <w:numId w:val="3"/>
        </w:numPr>
        <w:spacing w:before="100" w:beforeAutospacing="1" w:after="100" w:afterAutospacing="1" w:line="240" w:lineRule="auto"/>
        <w:rPr>
          <w:rFonts w:eastAsia="Times New Roman" w:cs="Times New Roman"/>
        </w:rPr>
      </w:pPr>
      <w:r w:rsidRPr="00CF08CE">
        <w:rPr>
          <w:rFonts w:eastAsia="Times New Roman" w:cs="Times New Roman"/>
        </w:rPr>
        <w:t>The organization reserves the right to audit suppliers to ensure compliance with humanitarian and financial accountability requirements.</w:t>
      </w:r>
    </w:p>
    <w:p w:rsidR="00CF08CE" w:rsidRPr="00CF08CE" w:rsidRDefault="00CF08CE" w:rsidP="00CF08CE">
      <w:pPr>
        <w:spacing w:before="100" w:beforeAutospacing="1" w:after="100" w:afterAutospacing="1" w:line="240" w:lineRule="auto"/>
        <w:rPr>
          <w:rFonts w:eastAsia="Times New Roman" w:cs="Times New Roman"/>
        </w:rPr>
      </w:pPr>
      <w:r w:rsidRPr="00CF08CE">
        <w:rPr>
          <w:rFonts w:eastAsia="Times New Roman" w:cs="Times New Roman"/>
          <w:b/>
          <w:bCs/>
        </w:rPr>
        <w:t>Risk Mitigation and Compliance</w:t>
      </w:r>
    </w:p>
    <w:p w:rsidR="00CF08CE" w:rsidRPr="00CF08CE" w:rsidRDefault="00CF08CE" w:rsidP="00CF08CE">
      <w:pPr>
        <w:numPr>
          <w:ilvl w:val="0"/>
          <w:numId w:val="4"/>
        </w:numPr>
        <w:spacing w:before="100" w:beforeAutospacing="1" w:after="100" w:afterAutospacing="1" w:line="240" w:lineRule="auto"/>
        <w:rPr>
          <w:rFonts w:eastAsia="Times New Roman" w:cs="Times New Roman"/>
        </w:rPr>
      </w:pPr>
      <w:r w:rsidRPr="00CF08CE">
        <w:rPr>
          <w:rFonts w:eastAsia="Times New Roman" w:cs="Times New Roman"/>
        </w:rPr>
        <w:t>Procurement operations inside Syria will adhere to humanitarian principles (neutrality, impartiality, independence, and humanity).</w:t>
      </w:r>
    </w:p>
    <w:p w:rsidR="00CF08CE" w:rsidRPr="00CF08CE" w:rsidRDefault="00CF08CE" w:rsidP="00CF08CE">
      <w:pPr>
        <w:numPr>
          <w:ilvl w:val="0"/>
          <w:numId w:val="4"/>
        </w:numPr>
        <w:spacing w:before="100" w:beforeAutospacing="1" w:after="100" w:afterAutospacing="1" w:line="240" w:lineRule="auto"/>
        <w:rPr>
          <w:rFonts w:eastAsia="Times New Roman" w:cs="Times New Roman"/>
        </w:rPr>
      </w:pPr>
      <w:r w:rsidRPr="00CF08CE">
        <w:rPr>
          <w:rFonts w:eastAsia="Times New Roman" w:cs="Times New Roman"/>
          <w:color w:val="FF0000"/>
        </w:rPr>
        <w:t xml:space="preserve">Initiative Name </w:t>
      </w:r>
      <w:r w:rsidRPr="00CF08CE">
        <w:rPr>
          <w:rFonts w:eastAsia="Times New Roman" w:cs="Times New Roman"/>
        </w:rPr>
        <w:t>will coordinate with local authorities, UN agencies, and INGOs to avoid duplication and ensure efficient resource allocation.</w:t>
      </w:r>
    </w:p>
    <w:p w:rsidR="00CF08CE" w:rsidRPr="00CF08CE" w:rsidRDefault="00CF08CE" w:rsidP="00CF08CE">
      <w:pPr>
        <w:numPr>
          <w:ilvl w:val="0"/>
          <w:numId w:val="4"/>
        </w:numPr>
        <w:spacing w:before="100" w:beforeAutospacing="1" w:after="100" w:afterAutospacing="1" w:line="240" w:lineRule="auto"/>
        <w:rPr>
          <w:rFonts w:eastAsia="Times New Roman" w:cs="Times New Roman"/>
        </w:rPr>
      </w:pPr>
      <w:r w:rsidRPr="00CF08CE">
        <w:rPr>
          <w:rFonts w:eastAsia="Times New Roman" w:cs="Times New Roman"/>
        </w:rPr>
        <w:t>All procurement activities will undergo regular audits and compliance checks to mitigate risks of fraud, security breaches, and supply chain disruptions.</w:t>
      </w:r>
    </w:p>
    <w:p w:rsidR="00CF08CE" w:rsidRPr="00CF08CE" w:rsidRDefault="00CF08CE" w:rsidP="00CF08CE">
      <w:pPr>
        <w:spacing w:before="100" w:beforeAutospacing="1" w:after="100" w:afterAutospacing="1" w:line="240" w:lineRule="auto"/>
        <w:rPr>
          <w:rFonts w:eastAsia="Times New Roman" w:cs="Times New Roman"/>
        </w:rPr>
      </w:pPr>
      <w:r w:rsidRPr="00CF08CE">
        <w:rPr>
          <w:rFonts w:eastAsia="Times New Roman" w:cs="Times New Roman"/>
          <w:b/>
          <w:bCs/>
        </w:rPr>
        <w:t>Conclusion</w:t>
      </w:r>
      <w:r w:rsidRPr="00CF08CE">
        <w:rPr>
          <w:rFonts w:eastAsia="Times New Roman" w:cs="Times New Roman"/>
        </w:rPr>
        <w:t xml:space="preserve"> This emergency procurement policy ensures that </w:t>
      </w:r>
      <w:r w:rsidRPr="00CF08CE">
        <w:rPr>
          <w:rFonts w:eastAsia="Times New Roman" w:cs="Times New Roman"/>
          <w:color w:val="FF0000"/>
        </w:rPr>
        <w:t xml:space="preserve">Initiative Name </w:t>
      </w:r>
      <w:r w:rsidRPr="00CF08CE">
        <w:rPr>
          <w:rFonts w:eastAsia="Times New Roman" w:cs="Times New Roman"/>
        </w:rPr>
        <w:t xml:space="preserve">can respond swiftly to humanitarian crises inside Syria while maintaining </w:t>
      </w:r>
      <w:r w:rsidRPr="00CF08CE">
        <w:rPr>
          <w:rFonts w:eastAsia="Times New Roman" w:cs="Times New Roman"/>
          <w:b/>
          <w:bCs/>
        </w:rPr>
        <w:t>accountability, efficiency, and ethical standards</w:t>
      </w:r>
      <w:r w:rsidRPr="00CF08CE">
        <w:rPr>
          <w:rFonts w:eastAsia="Times New Roman" w:cs="Times New Roman"/>
        </w:rPr>
        <w:t xml:space="preserve">. The framework balances </w:t>
      </w:r>
      <w:r w:rsidRPr="00CF08CE">
        <w:rPr>
          <w:rFonts w:eastAsia="Times New Roman" w:cs="Times New Roman"/>
          <w:b/>
          <w:bCs/>
        </w:rPr>
        <w:t>urgency with due diligence</w:t>
      </w:r>
      <w:r w:rsidRPr="00CF08CE">
        <w:rPr>
          <w:rFonts w:eastAsia="Times New Roman" w:cs="Times New Roman"/>
        </w:rPr>
        <w:t xml:space="preserve">, enabling the </w:t>
      </w:r>
      <w:r>
        <w:rPr>
          <w:rFonts w:eastAsia="Times New Roman" w:cs="Times New Roman"/>
        </w:rPr>
        <w:t>initiative</w:t>
      </w:r>
      <w:r w:rsidRPr="00CF08CE">
        <w:rPr>
          <w:rFonts w:eastAsia="Times New Roman" w:cs="Times New Roman"/>
        </w:rPr>
        <w:t xml:space="preserve"> to operate effectively in complex emergency environments.</w:t>
      </w:r>
    </w:p>
    <w:p w:rsidR="00CF08CE" w:rsidRPr="00CF08CE" w:rsidRDefault="00CF08CE" w:rsidP="00CF08CE">
      <w:pPr>
        <w:spacing w:before="100" w:beforeAutospacing="1" w:after="100" w:afterAutospacing="1" w:line="240" w:lineRule="auto"/>
        <w:rPr>
          <w:rFonts w:eastAsia="Times New Roman" w:cs="Times New Roman"/>
          <w:color w:val="FF0000"/>
        </w:rPr>
      </w:pPr>
      <w:r w:rsidRPr="00CF08CE">
        <w:rPr>
          <w:rFonts w:eastAsia="Times New Roman" w:cs="Times New Roman"/>
        </w:rPr>
        <w:t xml:space="preserve">For further details, please contact </w:t>
      </w:r>
      <w:r w:rsidRPr="00CF08CE">
        <w:rPr>
          <w:rFonts w:eastAsia="Times New Roman" w:cs="Times New Roman"/>
          <w:color w:val="FF0000"/>
        </w:rPr>
        <w:t xml:space="preserve">Initiative Name </w:t>
      </w:r>
      <w:r w:rsidRPr="00CF08CE">
        <w:rPr>
          <w:rFonts w:eastAsia="Times New Roman" w:cs="Times New Roman"/>
        </w:rPr>
        <w:t xml:space="preserve">at </w:t>
      </w:r>
      <w:r w:rsidRPr="00CF08CE">
        <w:rPr>
          <w:rFonts w:eastAsia="Times New Roman" w:cs="Times New Roman"/>
          <w:b/>
          <w:bCs/>
          <w:color w:val="FF0000"/>
        </w:rPr>
        <w:t xml:space="preserve">EMAIL ADRESS </w:t>
      </w:r>
      <w:r w:rsidRPr="00CF08CE">
        <w:rPr>
          <w:rFonts w:eastAsia="Times New Roman" w:cs="Times New Roman"/>
          <w:color w:val="FF0000"/>
        </w:rPr>
        <w:t>or</w:t>
      </w:r>
      <w:r w:rsidRPr="00CF08CE">
        <w:rPr>
          <w:rFonts w:eastAsia="Times New Roman" w:cs="Times New Roman"/>
        </w:rPr>
        <w:t xml:space="preserve"> visit </w:t>
      </w:r>
      <w:r w:rsidRPr="00CF08CE">
        <w:rPr>
          <w:rFonts w:eastAsia="Times New Roman" w:cs="Times New Roman"/>
          <w:b/>
          <w:bCs/>
          <w:color w:val="FF0000"/>
        </w:rPr>
        <w:t>Website or social media pages</w:t>
      </w:r>
      <w:r w:rsidRPr="00CF08CE">
        <w:rPr>
          <w:rFonts w:eastAsia="Times New Roman" w:cs="Times New Roman"/>
          <w:color w:val="FF0000"/>
        </w:rPr>
        <w:t>.</w:t>
      </w:r>
    </w:p>
    <w:p w:rsidR="00886B03" w:rsidRPr="00CF08CE" w:rsidRDefault="00886B03"/>
    <w:sectPr w:rsidR="00886B03" w:rsidRPr="00CF08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682A61"/>
    <w:multiLevelType w:val="multilevel"/>
    <w:tmpl w:val="243C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93066E"/>
    <w:multiLevelType w:val="multilevel"/>
    <w:tmpl w:val="D38C2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163C7D"/>
    <w:multiLevelType w:val="multilevel"/>
    <w:tmpl w:val="706652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5D23DCC"/>
    <w:multiLevelType w:val="multilevel"/>
    <w:tmpl w:val="079C3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8CE"/>
    <w:rsid w:val="00886B03"/>
    <w:rsid w:val="00CF08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9193D"/>
  <w15:chartTrackingRefBased/>
  <w15:docId w15:val="{BE0B35BC-8683-4B66-993B-F07949483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F08C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F08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5327712">
      <w:bodyDiv w:val="1"/>
      <w:marLeft w:val="0"/>
      <w:marRight w:val="0"/>
      <w:marTop w:val="0"/>
      <w:marBottom w:val="0"/>
      <w:divBdr>
        <w:top w:val="none" w:sz="0" w:space="0" w:color="auto"/>
        <w:left w:val="none" w:sz="0" w:space="0" w:color="auto"/>
        <w:bottom w:val="none" w:sz="0" w:space="0" w:color="auto"/>
        <w:right w:val="none" w:sz="0" w:space="0" w:color="auto"/>
      </w:divBdr>
      <w:divsChild>
        <w:div w:id="294912292">
          <w:marLeft w:val="0"/>
          <w:marRight w:val="0"/>
          <w:marTop w:val="0"/>
          <w:marBottom w:val="0"/>
          <w:divBdr>
            <w:top w:val="none" w:sz="0" w:space="0" w:color="auto"/>
            <w:left w:val="none" w:sz="0" w:space="0" w:color="auto"/>
            <w:bottom w:val="none" w:sz="0" w:space="0" w:color="auto"/>
            <w:right w:val="none" w:sz="0" w:space="0" w:color="auto"/>
          </w:divBdr>
        </w:div>
        <w:div w:id="275912274">
          <w:marLeft w:val="0"/>
          <w:marRight w:val="0"/>
          <w:marTop w:val="0"/>
          <w:marBottom w:val="0"/>
          <w:divBdr>
            <w:top w:val="none" w:sz="0" w:space="0" w:color="auto"/>
            <w:left w:val="none" w:sz="0" w:space="0" w:color="auto"/>
            <w:bottom w:val="none" w:sz="0" w:space="0" w:color="auto"/>
            <w:right w:val="none" w:sz="0" w:space="0" w:color="auto"/>
          </w:divBdr>
        </w:div>
        <w:div w:id="1257860911">
          <w:marLeft w:val="0"/>
          <w:marRight w:val="0"/>
          <w:marTop w:val="0"/>
          <w:marBottom w:val="0"/>
          <w:divBdr>
            <w:top w:val="none" w:sz="0" w:space="0" w:color="auto"/>
            <w:left w:val="none" w:sz="0" w:space="0" w:color="auto"/>
            <w:bottom w:val="none" w:sz="0" w:space="0" w:color="auto"/>
            <w:right w:val="none" w:sz="0" w:space="0" w:color="auto"/>
          </w:divBdr>
        </w:div>
        <w:div w:id="1035231037">
          <w:marLeft w:val="0"/>
          <w:marRight w:val="0"/>
          <w:marTop w:val="0"/>
          <w:marBottom w:val="0"/>
          <w:divBdr>
            <w:top w:val="none" w:sz="0" w:space="0" w:color="auto"/>
            <w:left w:val="none" w:sz="0" w:space="0" w:color="auto"/>
            <w:bottom w:val="none" w:sz="0" w:space="0" w:color="auto"/>
            <w:right w:val="none" w:sz="0" w:space="0" w:color="auto"/>
          </w:divBdr>
        </w:div>
        <w:div w:id="10057888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544</Words>
  <Characters>3104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2025-03-12T12:32:00Z</dcterms:created>
  <dcterms:modified xsi:type="dcterms:W3CDTF">2025-03-12T12:42:00Z</dcterms:modified>
</cp:coreProperties>
</file>